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B1C4E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37D9D319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3A843C2D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7E0558DE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2E2F4AA4" w14:textId="77777777" w:rsidR="00660C53" w:rsidRPr="00660C53" w:rsidRDefault="00660C53" w:rsidP="00660C53">
      <w:pPr>
        <w:spacing w:before="0" w:after="0"/>
        <w:ind w:left="3550" w:firstLine="142"/>
        <w:jc w:val="left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  <w:r w:rsidRPr="00660C53">
        <w:rPr>
          <w:rFonts w:ascii="Times New Roman" w:eastAsia="Times New Roman" w:hAnsi="Times New Roman" w:cs="Times New Roman"/>
          <w:noProof/>
          <w:sz w:val="24"/>
          <w:szCs w:val="20"/>
          <w:lang w:eastAsia="fr-FR"/>
        </w:rPr>
        <w:drawing>
          <wp:inline distT="0" distB="0" distL="0" distR="0" wp14:anchorId="2AA76F57" wp14:editId="74672D9A">
            <wp:extent cx="1577340" cy="556260"/>
            <wp:effectExtent l="0" t="0" r="3810" b="0"/>
            <wp:docPr id="1" name="Image 1" descr="BlocMarque-INRAE-Fr_Quadri-[H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BlocMarque-INRAE-Fr_Quadri-[HD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F3125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641D41CA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fr-FR"/>
        </w:rPr>
      </w:pPr>
    </w:p>
    <w:p w14:paraId="5171CB0F" w14:textId="77777777" w:rsidR="00660C53" w:rsidRPr="00660C53" w:rsidRDefault="00660C53" w:rsidP="00660C53">
      <w:pPr>
        <w:spacing w:before="0" w:after="0"/>
        <w:jc w:val="center"/>
        <w:rPr>
          <w:rFonts w:ascii="Arial" w:eastAsia="Times New Roman" w:hAnsi="Arial" w:cs="Arial"/>
          <w:b/>
          <w:caps/>
          <w:noProof/>
          <w:color w:val="000000"/>
          <w:sz w:val="28"/>
          <w:szCs w:val="28"/>
          <w:lang w:eastAsia="fr-FR"/>
        </w:rPr>
      </w:pPr>
      <w:r w:rsidRPr="00660C53">
        <w:rPr>
          <w:rFonts w:ascii="Arial" w:eastAsia="Times New Roman" w:hAnsi="Arial" w:cs="Arial"/>
          <w:b/>
          <w:caps/>
          <w:noProof/>
          <w:color w:val="000000"/>
          <w:sz w:val="28"/>
          <w:szCs w:val="28"/>
          <w:lang w:eastAsia="fr-FR"/>
        </w:rPr>
        <w:t>MARCHES PUBLICS DE SERVICES</w:t>
      </w:r>
    </w:p>
    <w:p w14:paraId="1587CEC6" w14:textId="77777777" w:rsidR="00660C53" w:rsidRPr="00660C53" w:rsidRDefault="00660C53" w:rsidP="00660C53">
      <w:pPr>
        <w:spacing w:before="0" w:after="0"/>
        <w:rPr>
          <w:rFonts w:ascii="Times New Roman" w:eastAsia="Times New Roman" w:hAnsi="Times New Roman" w:cs="Calibri"/>
          <w:b/>
          <w:caps/>
          <w:noProof/>
          <w:color w:val="000000"/>
          <w:sz w:val="24"/>
          <w:szCs w:val="24"/>
          <w:lang w:eastAsia="fr-FR"/>
        </w:rPr>
      </w:pPr>
    </w:p>
    <w:p w14:paraId="161450FB" w14:textId="77777777" w:rsidR="00660C53" w:rsidRPr="00660C53" w:rsidRDefault="00660C53" w:rsidP="00660C53">
      <w:pPr>
        <w:spacing w:before="0" w:after="0"/>
        <w:rPr>
          <w:rFonts w:ascii="Times New Roman" w:eastAsia="Times New Roman" w:hAnsi="Times New Roman" w:cs="Calibri"/>
          <w:caps/>
          <w:noProof/>
          <w:color w:val="000000"/>
          <w:sz w:val="24"/>
          <w:szCs w:val="20"/>
          <w:lang w:eastAsia="fr-FR"/>
        </w:rPr>
      </w:pPr>
    </w:p>
    <w:p w14:paraId="247378DD" w14:textId="77777777" w:rsidR="00660C53" w:rsidRPr="00660C53" w:rsidRDefault="00660C53" w:rsidP="00660C53">
      <w:pPr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660C53">
        <w:rPr>
          <w:rFonts w:ascii="Arial" w:eastAsia="Times New Roman" w:hAnsi="Arial" w:cs="Arial"/>
          <w:b/>
          <w:sz w:val="20"/>
          <w:szCs w:val="20"/>
          <w:lang w:eastAsia="fr-FR"/>
        </w:rPr>
        <w:t>Institut national de recherche pour l'agriculture, l'alimentation et l'environnement</w:t>
      </w:r>
    </w:p>
    <w:p w14:paraId="7CF07B4A" w14:textId="77777777" w:rsidR="00660C53" w:rsidRPr="00660C53" w:rsidRDefault="00660C53" w:rsidP="00660C53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660C53">
        <w:rPr>
          <w:rFonts w:ascii="Arial" w:eastAsia="Times New Roman" w:hAnsi="Arial" w:cs="Arial"/>
          <w:sz w:val="20"/>
          <w:szCs w:val="20"/>
          <w:lang w:eastAsia="fr-FR"/>
        </w:rPr>
        <w:t>Direction du Financement et des Achats</w:t>
      </w:r>
    </w:p>
    <w:p w14:paraId="30B6D140" w14:textId="77777777" w:rsidR="00660C53" w:rsidRPr="00660C53" w:rsidRDefault="00660C53" w:rsidP="00660C53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660C53">
        <w:rPr>
          <w:rFonts w:ascii="Arial" w:eastAsia="Times New Roman" w:hAnsi="Arial" w:cs="Arial"/>
          <w:sz w:val="20"/>
          <w:szCs w:val="20"/>
          <w:lang w:eastAsia="fr-FR"/>
        </w:rPr>
        <w:t>Service des Achats</w:t>
      </w:r>
    </w:p>
    <w:p w14:paraId="70865864" w14:textId="77777777" w:rsidR="00660C53" w:rsidRPr="00660C53" w:rsidRDefault="00660C53" w:rsidP="00660C53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660C53">
        <w:rPr>
          <w:rFonts w:ascii="Arial" w:eastAsia="Times New Roman" w:hAnsi="Arial" w:cs="Arial"/>
          <w:sz w:val="20"/>
          <w:szCs w:val="20"/>
          <w:lang w:eastAsia="fr-FR"/>
        </w:rPr>
        <w:t>147 rue de l’Université</w:t>
      </w:r>
    </w:p>
    <w:p w14:paraId="6CF9F3DB" w14:textId="77777777" w:rsidR="00660C53" w:rsidRPr="00A70573" w:rsidRDefault="00660C53" w:rsidP="00A70573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660C53">
        <w:rPr>
          <w:rFonts w:ascii="Arial" w:eastAsia="Times New Roman" w:hAnsi="Arial" w:cs="Arial"/>
          <w:sz w:val="20"/>
          <w:szCs w:val="20"/>
          <w:lang w:eastAsia="fr-FR"/>
        </w:rPr>
        <w:t>75338 PARIS CEDEX 07</w:t>
      </w:r>
    </w:p>
    <w:p w14:paraId="4C0CF864" w14:textId="77777777" w:rsidR="00660C53" w:rsidRP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sz w:val="24"/>
          <w:szCs w:val="20"/>
          <w:lang w:eastAsia="fr-FR"/>
        </w:rPr>
      </w:pPr>
    </w:p>
    <w:p w14:paraId="28A1FA75" w14:textId="77777777" w:rsidR="00660C53" w:rsidRP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b/>
          <w:sz w:val="40"/>
          <w:szCs w:val="40"/>
          <w:lang w:eastAsia="fr-FR"/>
        </w:rPr>
      </w:pPr>
      <w:r w:rsidRPr="00660C53">
        <w:rPr>
          <w:rFonts w:ascii="Times New Roman" w:eastAsia="Times New Roman" w:hAnsi="Times New Roman" w:cs="Arial"/>
          <w:b/>
          <w:sz w:val="40"/>
          <w:szCs w:val="40"/>
          <w:lang w:eastAsia="fr-FR"/>
        </w:rPr>
        <w:t>Acte d’Engagement</w:t>
      </w:r>
    </w:p>
    <w:p w14:paraId="69122415" w14:textId="77777777" w:rsid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sz w:val="24"/>
          <w:szCs w:val="20"/>
          <w:lang w:eastAsia="fr-FR"/>
        </w:rPr>
      </w:pPr>
    </w:p>
    <w:p w14:paraId="77FF21B4" w14:textId="77777777" w:rsidR="00A70573" w:rsidRPr="00660C5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sz w:val="24"/>
          <w:szCs w:val="20"/>
          <w:lang w:eastAsia="fr-FR"/>
        </w:rPr>
      </w:pPr>
    </w:p>
    <w:p w14:paraId="11BCDBB2" w14:textId="77777777" w:rsidR="00A70573" w:rsidRPr="00660C53" w:rsidRDefault="00A70573" w:rsidP="00A70573">
      <w:pPr>
        <w:spacing w:before="0" w:after="0"/>
        <w:jc w:val="center"/>
        <w:rPr>
          <w:rFonts w:ascii="Arial" w:eastAsia="Times New Roman" w:hAnsi="Arial" w:cs="Arial"/>
          <w:bCs/>
          <w:color w:val="000000"/>
          <w:sz w:val="32"/>
          <w:szCs w:val="32"/>
          <w:lang w:eastAsia="fr-FR"/>
        </w:rPr>
      </w:pPr>
      <w:r w:rsidRPr="00660C53">
        <w:rPr>
          <w:rFonts w:ascii="Arial" w:eastAsia="Times New Roman" w:hAnsi="Arial" w:cs="Arial"/>
          <w:bCs/>
          <w:color w:val="000000"/>
          <w:sz w:val="32"/>
          <w:szCs w:val="32"/>
          <w:lang w:eastAsia="fr-FR"/>
        </w:rPr>
        <w:t xml:space="preserve">Accord-cadre n° : </w:t>
      </w:r>
    </w:p>
    <w:p w14:paraId="15450552" w14:textId="77777777" w:rsid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sz w:val="24"/>
          <w:szCs w:val="20"/>
          <w:lang w:eastAsia="fr-FR"/>
        </w:rPr>
      </w:pPr>
    </w:p>
    <w:p w14:paraId="13E9E379" w14:textId="77777777" w:rsidR="00A70573" w:rsidRPr="00660C5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sz w:val="24"/>
          <w:szCs w:val="20"/>
          <w:lang w:eastAsia="fr-FR"/>
        </w:rPr>
      </w:pPr>
    </w:p>
    <w:p w14:paraId="3642C353" w14:textId="77777777" w:rsid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24"/>
          <w:szCs w:val="20"/>
          <w:lang w:eastAsia="fr-FR"/>
        </w:rPr>
      </w:pPr>
    </w:p>
    <w:p w14:paraId="3A4C0C50" w14:textId="77777777" w:rsidR="00A70573" w:rsidRPr="00660C5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24"/>
          <w:szCs w:val="20"/>
          <w:lang w:eastAsia="fr-FR"/>
        </w:rPr>
      </w:pPr>
    </w:p>
    <w:p w14:paraId="128125A4" w14:textId="77777777" w:rsidR="00660C53" w:rsidRDefault="00660C53" w:rsidP="00A7057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  <w:r w:rsidRPr="00660C53">
        <w:rPr>
          <w:rFonts w:ascii="Arial" w:eastAsia="Times New Roman" w:hAnsi="Arial" w:cs="Arial"/>
          <w:sz w:val="32"/>
          <w:szCs w:val="32"/>
          <w:lang w:eastAsia="fr-FR"/>
        </w:rPr>
        <w:t>Prestation pour l’accompagnement au montage de projets européens</w:t>
      </w:r>
    </w:p>
    <w:p w14:paraId="7F8DD07A" w14:textId="77777777" w:rsidR="00660C53" w:rsidRDefault="00660C5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</w:p>
    <w:p w14:paraId="7E83D898" w14:textId="77777777" w:rsidR="00A7057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</w:p>
    <w:p w14:paraId="23193E39" w14:textId="77777777" w:rsidR="00A7057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</w:p>
    <w:p w14:paraId="1A74E60E" w14:textId="77777777" w:rsidR="00A7057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</w:p>
    <w:p w14:paraId="11AA564B" w14:textId="77777777" w:rsidR="00A70573" w:rsidRPr="00660C53" w:rsidRDefault="00A70573" w:rsidP="00660C53">
      <w:pPr>
        <w:spacing w:before="0" w:after="0"/>
        <w:jc w:val="center"/>
        <w:rPr>
          <w:rFonts w:ascii="Times New Roman" w:eastAsia="Times New Roman" w:hAnsi="Times New Roman" w:cs="Arial"/>
          <w:b/>
          <w:bCs/>
          <w:caps/>
          <w:sz w:val="32"/>
          <w:szCs w:val="32"/>
          <w:lang w:eastAsia="fr-FR"/>
        </w:rPr>
      </w:pPr>
    </w:p>
    <w:p w14:paraId="4EBD3F5B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eastAsia="Times New Roman" w:hAnsi="Times New Roman" w:cs="Calibri"/>
          <w:bCs/>
          <w:caps/>
          <w:sz w:val="24"/>
          <w:szCs w:val="24"/>
          <w:lang w:eastAsia="fr-FR"/>
        </w:rPr>
      </w:pPr>
    </w:p>
    <w:p w14:paraId="4D34642B" w14:textId="29B14297" w:rsidR="00660C53" w:rsidRPr="00660C53" w:rsidRDefault="00660C53" w:rsidP="00660C53">
      <w:pPr>
        <w:spacing w:before="0" w:after="0"/>
        <w:jc w:val="center"/>
        <w:rPr>
          <w:rFonts w:ascii="Times New Roman" w:eastAsia="Times New Roman" w:hAnsi="Times New Roman" w:cs="Calibri"/>
          <w:i/>
          <w:sz w:val="24"/>
          <w:szCs w:val="24"/>
          <w:lang w:eastAsia="fr-FR"/>
        </w:rPr>
      </w:pPr>
      <w:r w:rsidRPr="00660C53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>Le présent accord-cadre est passé en application des articles L2124-1, R2124-1</w:t>
      </w:r>
      <w:r w:rsidR="003C0084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 xml:space="preserve"> et</w:t>
      </w:r>
      <w:r w:rsidR="00965687" w:rsidRPr="00965687">
        <w:rPr>
          <w:rFonts w:ascii="Times New Roman" w:eastAsia="Times New Roman" w:hAnsi="Times New Roman" w:cs="Calibri"/>
          <w:i/>
          <w:color w:val="FF0000"/>
          <w:sz w:val="24"/>
          <w:szCs w:val="24"/>
          <w:lang w:eastAsia="fr-FR"/>
        </w:rPr>
        <w:t xml:space="preserve"> </w:t>
      </w:r>
      <w:r w:rsidRPr="00660C53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>R2162.</w:t>
      </w:r>
      <w:r w:rsidRPr="003C0084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>2</w:t>
      </w:r>
      <w:r w:rsidR="00965687" w:rsidRPr="003C0084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>,</w:t>
      </w:r>
      <w:r w:rsidRPr="003C0084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 xml:space="preserve"> </w:t>
      </w:r>
      <w:r w:rsidRPr="00660C53">
        <w:rPr>
          <w:rFonts w:ascii="Times New Roman" w:eastAsia="Times New Roman" w:hAnsi="Times New Roman" w:cs="Calibri"/>
          <w:i/>
          <w:sz w:val="24"/>
          <w:szCs w:val="24"/>
          <w:lang w:eastAsia="fr-FR"/>
        </w:rPr>
        <w:t>R2162-10 du Code de la Commande Publique.</w:t>
      </w:r>
    </w:p>
    <w:p w14:paraId="6DF3A4DA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Times New Roman" w:hAnsi="Calibri" w:cs="Calibri"/>
          <w:sz w:val="24"/>
          <w:szCs w:val="20"/>
          <w:lang w:eastAsia="fr-FR"/>
        </w:rPr>
      </w:pPr>
      <w:r>
        <w:rPr>
          <w:rFonts w:ascii="Calibri" w:eastAsia="Times New Roman" w:hAnsi="Calibri" w:cs="Calibri"/>
          <w:sz w:val="24"/>
          <w:szCs w:val="20"/>
          <w:lang w:eastAsia="fr-FR"/>
        </w:rPr>
        <w:br w:type="page"/>
      </w:r>
    </w:p>
    <w:p w14:paraId="37083A3A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lastRenderedPageBreak/>
        <w:t xml:space="preserve">LE POUVOIR ADJUDICATEUR </w:t>
      </w:r>
    </w:p>
    <w:p w14:paraId="51AEA6CD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Institut National de la Recherche pour l’Alimentation, l’Agriculture et l’Environnement (INRAE),</w:t>
      </w:r>
    </w:p>
    <w:p w14:paraId="3441D73F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147, rue de l’Université</w:t>
      </w:r>
    </w:p>
    <w:p w14:paraId="5CEB5E62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 xml:space="preserve">75338 PARIS CEDEX 07 </w:t>
      </w:r>
    </w:p>
    <w:p w14:paraId="4C90AEEA" w14:textId="48408E72" w:rsidR="00660C53" w:rsidRPr="003C0084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 xml:space="preserve">Représenté par son Président, Monsieur Philippe MAUGUIN, </w:t>
      </w:r>
      <w:r w:rsidRPr="003C0084">
        <w:rPr>
          <w:rFonts w:ascii="Calibri" w:eastAsia="Calibri" w:hAnsi="Calibri" w:cs="Times New Roman"/>
          <w:sz w:val="24"/>
          <w:szCs w:val="24"/>
        </w:rPr>
        <w:t>nommé par décret du 2</w:t>
      </w:r>
      <w:r w:rsidR="00673B6B" w:rsidRPr="003C0084">
        <w:rPr>
          <w:rFonts w:ascii="Calibri" w:eastAsia="Calibri" w:hAnsi="Calibri" w:cs="Times New Roman"/>
          <w:sz w:val="24"/>
          <w:szCs w:val="24"/>
        </w:rPr>
        <w:t>1 octobre</w:t>
      </w:r>
      <w:r w:rsidRPr="003C0084">
        <w:rPr>
          <w:rFonts w:ascii="Calibri" w:eastAsia="Calibri" w:hAnsi="Calibri" w:cs="Times New Roman"/>
          <w:sz w:val="24"/>
          <w:szCs w:val="24"/>
        </w:rPr>
        <w:t xml:space="preserve"> 20</w:t>
      </w:r>
      <w:r w:rsidR="00673B6B" w:rsidRPr="003C0084">
        <w:rPr>
          <w:rFonts w:ascii="Calibri" w:eastAsia="Calibri" w:hAnsi="Calibri" w:cs="Times New Roman"/>
          <w:sz w:val="24"/>
          <w:szCs w:val="24"/>
        </w:rPr>
        <w:t>20</w:t>
      </w:r>
      <w:r w:rsidRPr="003C0084">
        <w:rPr>
          <w:rFonts w:ascii="Calibri" w:eastAsia="Calibri" w:hAnsi="Calibri" w:cs="Times New Roman"/>
          <w:sz w:val="24"/>
          <w:szCs w:val="24"/>
        </w:rPr>
        <w:t>, pouvoir adjudicateur,</w:t>
      </w:r>
    </w:p>
    <w:p w14:paraId="659334A0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Ci-après dénommé « l’administration »</w:t>
      </w:r>
    </w:p>
    <w:p w14:paraId="5B56D45C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DIRECTION D’APPUI PRESCRIPTRICE :</w:t>
      </w:r>
    </w:p>
    <w:p w14:paraId="2D1DBF64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INRAE Direction Enseignement Supérieur, Sites et Europe (DESSE)</w:t>
      </w:r>
    </w:p>
    <w:p w14:paraId="69441D5E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147 rue de l’université – 75338 PARIS Cedex 07</w:t>
      </w:r>
    </w:p>
    <w:p w14:paraId="75278845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ORDONNATEURS :</w:t>
      </w:r>
    </w:p>
    <w:p w14:paraId="08A3B934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 xml:space="preserve">L’Administratrice du Centre Siège d’INRAE, 147, Rue de l’Université - 75338 Paris Cedex 07 </w:t>
      </w:r>
    </w:p>
    <w:p w14:paraId="0C04B65E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COMPTABLE ASSIGNATAIRE DES PAIEMENTS :</w:t>
      </w:r>
    </w:p>
    <w:p w14:paraId="2BD4E9A6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 xml:space="preserve">L’Agent Comptable Secondaire d’INRAE -Domaine de </w:t>
      </w:r>
      <w:proofErr w:type="spellStart"/>
      <w:r w:rsidRPr="00660C53">
        <w:rPr>
          <w:rFonts w:ascii="Calibri" w:eastAsia="Calibri" w:hAnsi="Calibri" w:cs="Times New Roman"/>
          <w:sz w:val="24"/>
          <w:szCs w:val="24"/>
        </w:rPr>
        <w:t>Vilvert</w:t>
      </w:r>
      <w:proofErr w:type="spellEnd"/>
      <w:r w:rsidRPr="00660C53">
        <w:rPr>
          <w:rFonts w:ascii="Calibri" w:eastAsia="Calibri" w:hAnsi="Calibri" w:cs="Times New Roman"/>
          <w:sz w:val="24"/>
          <w:szCs w:val="24"/>
        </w:rPr>
        <w:t xml:space="preserve"> 78352 JOUY EN JOSAS Cedex </w:t>
      </w:r>
    </w:p>
    <w:p w14:paraId="2214534F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L’ADRESSE DE FACTURATION :</w:t>
      </w:r>
    </w:p>
    <w:p w14:paraId="00CCB48D" w14:textId="77777777" w:rsidR="00660C53" w:rsidRPr="00660C53" w:rsidRDefault="00660C53" w:rsidP="00660C53">
      <w:pPr>
        <w:spacing w:before="0" w:after="0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INRAE – Centre de Recherche IDF Jouy-en-Josas, Antony</w:t>
      </w:r>
    </w:p>
    <w:p w14:paraId="48373733" w14:textId="77777777" w:rsidR="00660C53" w:rsidRPr="00660C53" w:rsidRDefault="00660C53" w:rsidP="00660C53">
      <w:pPr>
        <w:spacing w:before="0" w:after="0"/>
        <w:jc w:val="left"/>
        <w:rPr>
          <w:rFonts w:ascii="Calibri" w:eastAsia="Calibri" w:hAnsi="Calibri" w:cs="Times New Roman"/>
          <w:sz w:val="24"/>
          <w:szCs w:val="24"/>
        </w:rPr>
      </w:pPr>
      <w:r w:rsidRPr="00660C53">
        <w:rPr>
          <w:rFonts w:ascii="Calibri" w:eastAsia="Calibri" w:hAnsi="Calibri" w:cs="Times New Roman"/>
          <w:sz w:val="24"/>
          <w:szCs w:val="24"/>
        </w:rPr>
        <w:t>Service Budgétaire et Comptable (SBFC)</w:t>
      </w:r>
    </w:p>
    <w:p w14:paraId="094D7F4A" w14:textId="77777777" w:rsidR="00660C53" w:rsidRPr="00660C53" w:rsidRDefault="00660C53" w:rsidP="00660C53">
      <w:pPr>
        <w:spacing w:before="0" w:after="0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 xml:space="preserve">Domaine de </w:t>
      </w:r>
      <w:proofErr w:type="spellStart"/>
      <w:r w:rsidRPr="00660C53">
        <w:rPr>
          <w:rFonts w:ascii="Calibri" w:eastAsia="Calibri" w:hAnsi="Calibri" w:cs="Calibri"/>
          <w:sz w:val="24"/>
          <w:szCs w:val="24"/>
        </w:rPr>
        <w:t>Vilvert</w:t>
      </w:r>
      <w:proofErr w:type="spellEnd"/>
    </w:p>
    <w:p w14:paraId="7D18FE10" w14:textId="77777777" w:rsidR="00660C53" w:rsidRPr="00660C53" w:rsidRDefault="00660C53" w:rsidP="00660C53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78352 JOUY EN JOSAS Cedex.</w:t>
      </w:r>
    </w:p>
    <w:p w14:paraId="42D7B741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</w:p>
    <w:p w14:paraId="689E13CD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  <w:r w:rsidRPr="00660C53">
        <w:rPr>
          <w:rFonts w:ascii="Calibri" w:eastAsia="Times New Roman" w:hAnsi="Calibri" w:cs="Calibri"/>
          <w:color w:val="000000"/>
          <w:sz w:val="24"/>
          <w:szCs w:val="20"/>
          <w:lang w:eastAsia="fr-FR"/>
        </w:rPr>
        <w:br w:type="page"/>
      </w: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lastRenderedPageBreak/>
        <w:t>ARTICLE 1 : CONTRACTANT</w:t>
      </w:r>
    </w:p>
    <w:p w14:paraId="136A7B7D" w14:textId="77777777" w:rsidR="00660C53" w:rsidRPr="00660C53" w:rsidRDefault="00660C53" w:rsidP="00660C53">
      <w:pPr>
        <w:spacing w:before="0" w:after="160" w:line="259" w:lineRule="auto"/>
        <w:jc w:val="left"/>
        <w:rPr>
          <w:rFonts w:ascii="Arial" w:eastAsia="Calibri" w:hAnsi="Arial" w:cs="Arial"/>
          <w:smallCaps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Je soussigné (nom, prénoms) :</w:t>
      </w:r>
      <w:r w:rsidRPr="00660C53">
        <w:rPr>
          <w:rFonts w:ascii="Calibri" w:eastAsia="Calibri" w:hAnsi="Calibri" w:cs="Calibri"/>
          <w:smallCaps/>
          <w:sz w:val="24"/>
          <w:szCs w:val="24"/>
        </w:rPr>
        <w:t xml:space="preserve"> </w:t>
      </w:r>
    </w:p>
    <w:p w14:paraId="77101FFB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Agissant pour le compte de :</w:t>
      </w:r>
    </w:p>
    <w:p w14:paraId="40A7DB84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Forme juridique :</w:t>
      </w:r>
    </w:p>
    <w:p w14:paraId="029D3032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Capital social :</w:t>
      </w:r>
    </w:p>
    <w:p w14:paraId="634EAE73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Adresse du siège social :</w:t>
      </w:r>
    </w:p>
    <w:p w14:paraId="5C876C23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 xml:space="preserve">Tél : </w:t>
      </w:r>
    </w:p>
    <w:p w14:paraId="524C5CF2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Immatriculation à l’INSEE</w:t>
      </w:r>
    </w:p>
    <w:p w14:paraId="56968EC6" w14:textId="77777777" w:rsidR="00660C53" w:rsidRPr="00660C53" w:rsidRDefault="00660C53" w:rsidP="00660C53">
      <w:pPr>
        <w:numPr>
          <w:ilvl w:val="0"/>
          <w:numId w:val="1"/>
        </w:num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N° d’identité d’établissement (SIRET) :</w:t>
      </w:r>
    </w:p>
    <w:p w14:paraId="68F01A1E" w14:textId="77777777" w:rsidR="00660C53" w:rsidRPr="00660C53" w:rsidRDefault="00660C53" w:rsidP="00660C53">
      <w:pPr>
        <w:numPr>
          <w:ilvl w:val="0"/>
          <w:numId w:val="1"/>
        </w:num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Ou N° TVA Intracommunautaire</w:t>
      </w:r>
    </w:p>
    <w:p w14:paraId="5E26E915" w14:textId="77777777" w:rsidR="00660C53" w:rsidRPr="00660C53" w:rsidRDefault="00660C53" w:rsidP="00660C53">
      <w:pPr>
        <w:numPr>
          <w:ilvl w:val="0"/>
          <w:numId w:val="1"/>
        </w:num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Code d’activité économique principale (APE) :</w:t>
      </w:r>
    </w:p>
    <w:p w14:paraId="15C8B1F5" w14:textId="77777777" w:rsidR="00660C53" w:rsidRPr="00660C53" w:rsidRDefault="00660C53" w:rsidP="00660C53">
      <w:pPr>
        <w:numPr>
          <w:ilvl w:val="0"/>
          <w:numId w:val="1"/>
        </w:num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N° d’inscription :</w:t>
      </w:r>
    </w:p>
    <w:p w14:paraId="4F5FC9FC" w14:textId="77777777" w:rsidR="00660C53" w:rsidRPr="00660C53" w:rsidRDefault="00660C53" w:rsidP="00660C53">
      <w:pPr>
        <w:numPr>
          <w:ilvl w:val="0"/>
          <w:numId w:val="1"/>
        </w:num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Au registre du commerce de :</w:t>
      </w:r>
    </w:p>
    <w:p w14:paraId="28D4BB6A" w14:textId="77777777" w:rsidR="00660C53" w:rsidRPr="00660C53" w:rsidRDefault="00660C53" w:rsidP="00660C5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60" w:line="259" w:lineRule="auto"/>
        <w:jc w:val="center"/>
        <w:rPr>
          <w:rFonts w:ascii="Calibri" w:eastAsia="Times New Roman" w:hAnsi="Calibri" w:cs="Arial"/>
          <w:sz w:val="24"/>
          <w:szCs w:val="24"/>
          <w:lang w:eastAsia="fr-FR"/>
        </w:rPr>
      </w:pPr>
      <w:r w:rsidRPr="00660C53">
        <w:rPr>
          <w:rFonts w:ascii="Calibri" w:eastAsia="Times New Roman" w:hAnsi="Calibri" w:cs="Arial"/>
          <w:sz w:val="24"/>
          <w:szCs w:val="24"/>
          <w:lang w:eastAsia="fr-FR"/>
        </w:rPr>
        <w:t xml:space="preserve">Après avoir pris connaissance du Cahier des Clauses Particulières (CCP), </w:t>
      </w:r>
    </w:p>
    <w:p w14:paraId="04269672" w14:textId="77777777" w:rsidR="00660C53" w:rsidRPr="00660C53" w:rsidRDefault="00660C53" w:rsidP="001C5E7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60" w:line="259" w:lineRule="auto"/>
        <w:ind w:left="142"/>
        <w:jc w:val="center"/>
        <w:rPr>
          <w:rFonts w:ascii="Calibri" w:eastAsia="Times New Roman" w:hAnsi="Calibri" w:cs="Arial"/>
          <w:sz w:val="24"/>
          <w:szCs w:val="24"/>
          <w:lang w:eastAsia="fr-FR"/>
        </w:rPr>
      </w:pPr>
      <w:r w:rsidRPr="00660C53">
        <w:rPr>
          <w:rFonts w:ascii="Calibri" w:eastAsia="Times New Roman" w:hAnsi="Calibri" w:cs="Arial"/>
          <w:sz w:val="24"/>
          <w:szCs w:val="24"/>
          <w:lang w:eastAsia="fr-FR"/>
        </w:rPr>
        <w:t xml:space="preserve">Après avoir satisfait aux obligations fiscales et sociales en vigueur, </w:t>
      </w:r>
    </w:p>
    <w:p w14:paraId="57664B16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Arial"/>
          <w:sz w:val="24"/>
          <w:szCs w:val="24"/>
        </w:rPr>
      </w:pPr>
    </w:p>
    <w:p w14:paraId="0A5B6343" w14:textId="77777777" w:rsidR="00660C53" w:rsidRPr="00660C53" w:rsidRDefault="00660C53" w:rsidP="00660C53">
      <w:pPr>
        <w:spacing w:before="0" w:after="160" w:line="259" w:lineRule="auto"/>
        <w:rPr>
          <w:rFonts w:ascii="Calibri" w:eastAsia="Calibri" w:hAnsi="Calibri" w:cs="Arial"/>
          <w:sz w:val="24"/>
          <w:szCs w:val="24"/>
        </w:rPr>
      </w:pPr>
      <w:r w:rsidRPr="00660C53">
        <w:rPr>
          <w:rFonts w:ascii="Calibri" w:eastAsia="Calibri" w:hAnsi="Calibri" w:cs="Arial"/>
          <w:sz w:val="24"/>
          <w:szCs w:val="24"/>
        </w:rPr>
        <w:t>M’engage sans réserve, conformément aux stipulations du présent document et des documents qui y sont mentionnés, à exécuter dans les conditions fixées par lesdits documents les prestations désignées en objet du présent acte d’engagement et son annexe.</w:t>
      </w:r>
    </w:p>
    <w:p w14:paraId="6EFBB3C4" w14:textId="41278D02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Arial"/>
          <w:b/>
          <w:noProof/>
          <w:kern w:val="28"/>
          <w:sz w:val="24"/>
          <w:szCs w:val="24"/>
          <w:lang w:eastAsia="fr-FR"/>
        </w:rPr>
      </w:pPr>
      <w:r w:rsidRPr="00660C53">
        <w:rPr>
          <w:rFonts w:ascii="Calibri" w:eastAsia="Times New Roman" w:hAnsi="Calibri" w:cs="Times New Roman"/>
          <w:b/>
          <w:kern w:val="28"/>
          <w:sz w:val="24"/>
          <w:szCs w:val="24"/>
          <w:lang w:eastAsia="fr-FR"/>
        </w:rPr>
        <w:t xml:space="preserve">L’offre ainsi présentée ne me (nous) lie toutefois que si son acceptation m’(nous) est notifiée dans </w:t>
      </w:r>
      <w:r w:rsidRPr="00B42F88">
        <w:rPr>
          <w:rFonts w:ascii="Calibri" w:eastAsia="Times New Roman" w:hAnsi="Calibri" w:cs="Times New Roman"/>
          <w:b/>
          <w:kern w:val="28"/>
          <w:sz w:val="24"/>
          <w:szCs w:val="24"/>
          <w:lang w:eastAsia="fr-FR"/>
        </w:rPr>
        <w:t xml:space="preserve">un délai de </w:t>
      </w:r>
      <w:r w:rsidR="00032DE7" w:rsidRPr="00B42F88">
        <w:rPr>
          <w:rFonts w:ascii="Calibri" w:eastAsia="Times New Roman" w:hAnsi="Calibri" w:cs="Times New Roman"/>
          <w:b/>
          <w:kern w:val="28"/>
          <w:sz w:val="24"/>
          <w:szCs w:val="24"/>
          <w:lang w:eastAsia="fr-FR"/>
        </w:rPr>
        <w:t>90</w:t>
      </w:r>
      <w:r w:rsidRPr="00B42F88">
        <w:rPr>
          <w:rFonts w:ascii="Calibri" w:eastAsia="Times New Roman" w:hAnsi="Calibri" w:cs="Times New Roman"/>
          <w:b/>
          <w:kern w:val="28"/>
          <w:sz w:val="24"/>
          <w:szCs w:val="24"/>
          <w:lang w:eastAsia="fr-FR"/>
        </w:rPr>
        <w:t xml:space="preserve"> jours </w:t>
      </w:r>
      <w:r w:rsidRPr="00660C53">
        <w:rPr>
          <w:rFonts w:ascii="Calibri" w:eastAsia="Times New Roman" w:hAnsi="Calibri" w:cs="Times New Roman"/>
          <w:b/>
          <w:kern w:val="28"/>
          <w:sz w:val="24"/>
          <w:szCs w:val="24"/>
          <w:lang w:eastAsia="fr-FR"/>
        </w:rPr>
        <w:t>à compter de la date limite de réception des offres fixée par le règlement de consultation</w:t>
      </w:r>
      <w:r w:rsidRPr="00660C53">
        <w:rPr>
          <w:rFonts w:ascii="Calibri" w:eastAsia="Times New Roman" w:hAnsi="Calibri" w:cs="Arial"/>
          <w:b/>
          <w:noProof/>
          <w:kern w:val="28"/>
          <w:sz w:val="24"/>
          <w:szCs w:val="24"/>
          <w:lang w:eastAsia="fr-FR"/>
        </w:rPr>
        <w:t>.</w:t>
      </w:r>
    </w:p>
    <w:p w14:paraId="492C4968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Arial"/>
          <w:b/>
          <w:noProof/>
          <w:color w:val="009999"/>
          <w:kern w:val="28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ARTICLE 2 : PRIX DU MARCHE</w:t>
      </w:r>
    </w:p>
    <w:p w14:paraId="43090781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Times New Roman" w:hAnsi="Calibri" w:cs="Calibri"/>
          <w:sz w:val="24"/>
          <w:szCs w:val="24"/>
          <w:lang w:eastAsia="fr-FR"/>
        </w:rPr>
      </w:pPr>
      <w:r w:rsidRPr="00660C53">
        <w:rPr>
          <w:rFonts w:ascii="Calibri" w:eastAsia="Times New Roman" w:hAnsi="Calibri" w:cs="Calibri"/>
          <w:sz w:val="24"/>
          <w:szCs w:val="24"/>
          <w:lang w:eastAsia="fr-FR"/>
        </w:rPr>
        <w:t>Les modalités de variation des prix sont fixées à l’article 7 du CCP.</w:t>
      </w:r>
    </w:p>
    <w:p w14:paraId="4C71A8D8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Times New Roman" w:hAnsi="Calibri" w:cs="Calibri"/>
          <w:sz w:val="24"/>
          <w:szCs w:val="24"/>
          <w:lang w:eastAsia="fr-FR"/>
        </w:rPr>
      </w:pPr>
    </w:p>
    <w:p w14:paraId="3F673D29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Times New Roman" w:hAnsi="Calibri" w:cs="Calibri"/>
          <w:caps/>
          <w:sz w:val="24"/>
          <w:szCs w:val="24"/>
          <w:lang w:eastAsia="fr-FR"/>
        </w:rPr>
      </w:pPr>
      <w:r w:rsidRPr="00660C53">
        <w:rPr>
          <w:rFonts w:ascii="Calibri" w:eastAsia="Times New Roman" w:hAnsi="Calibri" w:cs="Calibri"/>
          <w:sz w:val="24"/>
          <w:szCs w:val="24"/>
          <w:lang w:eastAsia="fr-FR"/>
        </w:rPr>
        <w:t>L’ensemble des services sera rémunéré par application des prix unitaires forfaitaires détaillés dans le bordereau des prix unitaires.</w:t>
      </w:r>
    </w:p>
    <w:p w14:paraId="76A22DCD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ARTICLE 3 : PAIEMENT</w:t>
      </w:r>
    </w:p>
    <w:p w14:paraId="46C3FE7E" w14:textId="77777777" w:rsidR="00660C53" w:rsidRPr="00660C53" w:rsidRDefault="00660C53" w:rsidP="00660C53">
      <w:pPr>
        <w:keepLines/>
        <w:tabs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sz w:val="24"/>
          <w:szCs w:val="24"/>
          <w:lang w:eastAsia="fr-FR"/>
        </w:rPr>
      </w:pPr>
      <w:r w:rsidRPr="00660C53">
        <w:rPr>
          <w:rFonts w:ascii="Calibri" w:eastAsia="Times New Roman" w:hAnsi="Calibri" w:cs="Calibri"/>
          <w:sz w:val="24"/>
          <w:szCs w:val="24"/>
          <w:lang w:eastAsia="fr-FR"/>
        </w:rPr>
        <w:t>Le pouvoir adjudicateur se libèrera des sommes dues au titre du présent marché en faisant porter le montant au crédit du compte suivant :</w:t>
      </w:r>
    </w:p>
    <w:p w14:paraId="68070CB3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</w:p>
    <w:p w14:paraId="717F2290" w14:textId="77777777" w:rsidR="00660C53" w:rsidRPr="00660C53" w:rsidRDefault="00660C53" w:rsidP="00660C53">
      <w:pPr>
        <w:keepLines/>
        <w:tabs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lang w:eastAsia="fr-FR"/>
        </w:rPr>
      </w:pPr>
    </w:p>
    <w:p w14:paraId="355DF1F6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660C53">
        <w:rPr>
          <w:rFonts w:ascii="Arial" w:eastAsia="Times New Roman" w:hAnsi="Arial" w:cs="Arial"/>
          <w:b/>
          <w:kern w:val="3"/>
          <w:lang w:eastAsia="zh-CN"/>
        </w:rPr>
        <w:t>Compte (s) à créditer :</w:t>
      </w:r>
    </w:p>
    <w:p w14:paraId="701849C0" w14:textId="647209B6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after="0"/>
        <w:textAlignment w:val="baseline"/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</w:pPr>
      <w:r w:rsidRPr="00660C53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>(Joindre un ou des relevé(s) d’identité bancaire ou postal)</w:t>
      </w:r>
    </w:p>
    <w:p w14:paraId="6ED22D5A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zh-CN"/>
        </w:rPr>
      </w:pPr>
    </w:p>
    <w:p w14:paraId="1022D766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zh-CN"/>
        </w:rPr>
      </w:pPr>
      <w:r w:rsidRPr="00660C53">
        <w:rPr>
          <w:rFonts w:ascii="Wingdings" w:eastAsia="Wingdings" w:hAnsi="Wingdings" w:cs="Wingdings"/>
          <w:b/>
          <w:color w:val="66CCFF"/>
          <w:spacing w:val="-10"/>
          <w:kern w:val="3"/>
          <w:sz w:val="20"/>
          <w:szCs w:val="20"/>
          <w:lang w:eastAsia="zh-CN"/>
        </w:rPr>
        <w:t></w:t>
      </w:r>
      <w:r w:rsidRPr="00660C53">
        <w:rPr>
          <w:rFonts w:ascii="Arial" w:eastAsia="Arial" w:hAnsi="Arial" w:cs="Arial"/>
          <w:spacing w:val="-10"/>
          <w:kern w:val="3"/>
          <w:sz w:val="20"/>
          <w:szCs w:val="20"/>
          <w:lang w:eastAsia="zh-CN"/>
        </w:rPr>
        <w:t xml:space="preserve"> </w:t>
      </w:r>
      <w:r w:rsidRPr="00660C53">
        <w:rPr>
          <w:rFonts w:ascii="Calibri" w:eastAsia="Arial" w:hAnsi="Calibri" w:cs="Calibri"/>
          <w:spacing w:val="-10"/>
          <w:kern w:val="3"/>
          <w:sz w:val="24"/>
          <w:szCs w:val="24"/>
          <w:lang w:eastAsia="zh-CN"/>
        </w:rPr>
        <w:t>Nom et adresse</w:t>
      </w:r>
      <w:r w:rsidRPr="00660C53">
        <w:rPr>
          <w:rFonts w:ascii="Calibri" w:eastAsia="Times New Roman" w:hAnsi="Calibri" w:cs="Calibri"/>
          <w:kern w:val="3"/>
          <w:sz w:val="24"/>
          <w:szCs w:val="24"/>
          <w:lang w:eastAsia="zh-CN"/>
        </w:rPr>
        <w:t xml:space="preserve"> de l’établissement bancaire :</w:t>
      </w:r>
    </w:p>
    <w:p w14:paraId="23AE27B8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zh-CN"/>
        </w:rPr>
      </w:pPr>
    </w:p>
    <w:p w14:paraId="6B367224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zh-CN"/>
        </w:rPr>
      </w:pPr>
    </w:p>
    <w:p w14:paraId="22C5C70A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zh-CN"/>
        </w:rPr>
      </w:pPr>
    </w:p>
    <w:p w14:paraId="18719D22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  <w:r w:rsidRPr="00660C53">
        <w:rPr>
          <w:rFonts w:ascii="Wingdings" w:eastAsia="Wingdings" w:hAnsi="Wingdings" w:cs="Wingdings"/>
          <w:b/>
          <w:color w:val="66CCFF"/>
          <w:spacing w:val="-10"/>
          <w:kern w:val="3"/>
          <w:sz w:val="20"/>
          <w:szCs w:val="20"/>
          <w:lang w:eastAsia="zh-CN"/>
        </w:rPr>
        <w:t></w:t>
      </w:r>
      <w:r w:rsidRPr="00660C53">
        <w:rPr>
          <w:rFonts w:ascii="Calibri" w:eastAsia="Arial" w:hAnsi="Calibri" w:cs="Calibri"/>
          <w:spacing w:val="-10"/>
          <w:kern w:val="3"/>
          <w:sz w:val="24"/>
          <w:szCs w:val="24"/>
          <w:lang w:eastAsia="zh-CN"/>
        </w:rPr>
        <w:t xml:space="preserve"> Numéro</w:t>
      </w:r>
      <w:r w:rsidRPr="00660C53">
        <w:rPr>
          <w:rFonts w:ascii="Calibri" w:eastAsia="Times New Roman" w:hAnsi="Calibri" w:cs="Calibri"/>
          <w:kern w:val="3"/>
          <w:sz w:val="24"/>
          <w:szCs w:val="24"/>
          <w:lang w:eastAsia="zh-CN"/>
        </w:rPr>
        <w:t xml:space="preserve"> de compte</w:t>
      </w:r>
      <w:r w:rsidRPr="00660C53">
        <w:rPr>
          <w:rFonts w:ascii="Arial" w:eastAsia="Times New Roman" w:hAnsi="Arial" w:cs="Arial"/>
          <w:kern w:val="3"/>
          <w:sz w:val="20"/>
          <w:szCs w:val="20"/>
          <w:lang w:eastAsia="zh-CN"/>
        </w:rPr>
        <w:t> :</w:t>
      </w:r>
    </w:p>
    <w:p w14:paraId="59A5D44D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</w:p>
    <w:p w14:paraId="49CE7B98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</w:p>
    <w:p w14:paraId="11684618" w14:textId="77777777" w:rsidR="00660C53" w:rsidRPr="00660C53" w:rsidRDefault="00660C53" w:rsidP="00660C53">
      <w:pPr>
        <w:tabs>
          <w:tab w:val="left" w:pos="426"/>
          <w:tab w:val="left" w:pos="851"/>
        </w:tabs>
        <w:suppressAutoHyphens/>
        <w:autoSpaceDN w:val="0"/>
        <w:spacing w:before="0" w:after="0"/>
        <w:jc w:val="left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</w:p>
    <w:p w14:paraId="6855D252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>ARTICLE 4 : DUREE</w:t>
      </w:r>
    </w:p>
    <w:p w14:paraId="3F727831" w14:textId="5F53835E" w:rsidR="00660C53" w:rsidRPr="00660C53" w:rsidRDefault="00365A8A" w:rsidP="00660C53">
      <w:pPr>
        <w:spacing w:before="0"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365A8A">
        <w:rPr>
          <w:rFonts w:ascii="Calibri" w:eastAsia="Calibri" w:hAnsi="Calibri" w:cs="Calibri"/>
          <w:sz w:val="24"/>
          <w:szCs w:val="24"/>
        </w:rPr>
        <w:t>Le marché est conclu pour une période d’un an à compter de sa notification. Il sera ensuite reconductible tacitement chaque année sans que sa durée totale ne</w:t>
      </w:r>
      <w:r>
        <w:rPr>
          <w:rFonts w:ascii="Calibri" w:eastAsia="Calibri" w:hAnsi="Calibri" w:cs="Calibri"/>
          <w:sz w:val="24"/>
          <w:szCs w:val="24"/>
        </w:rPr>
        <w:t xml:space="preserve"> puisse </w:t>
      </w:r>
      <w:r w:rsidRPr="00B42F88">
        <w:rPr>
          <w:rFonts w:ascii="Calibri" w:eastAsia="Calibri" w:hAnsi="Calibri" w:cs="Calibri"/>
          <w:sz w:val="24"/>
          <w:szCs w:val="24"/>
        </w:rPr>
        <w:t xml:space="preserve">dépasser </w:t>
      </w:r>
      <w:r w:rsidR="00032DE7" w:rsidRPr="00B42F88">
        <w:rPr>
          <w:rFonts w:ascii="Calibri" w:eastAsia="Calibri" w:hAnsi="Calibri" w:cs="Calibri"/>
          <w:sz w:val="24"/>
          <w:szCs w:val="24"/>
        </w:rPr>
        <w:t>trois</w:t>
      </w:r>
      <w:r w:rsidRPr="00B42F88">
        <w:rPr>
          <w:rFonts w:ascii="Calibri" w:eastAsia="Calibri" w:hAnsi="Calibri" w:cs="Calibri"/>
          <w:sz w:val="24"/>
          <w:szCs w:val="24"/>
        </w:rPr>
        <w:t xml:space="preserve"> (</w:t>
      </w:r>
      <w:r w:rsidR="00032DE7" w:rsidRPr="00B42F88">
        <w:rPr>
          <w:rFonts w:ascii="Calibri" w:eastAsia="Calibri" w:hAnsi="Calibri" w:cs="Calibri"/>
          <w:sz w:val="24"/>
          <w:szCs w:val="24"/>
        </w:rPr>
        <w:t>3</w:t>
      </w:r>
      <w:r w:rsidRPr="00B42F88">
        <w:rPr>
          <w:rFonts w:ascii="Calibri" w:eastAsia="Calibri" w:hAnsi="Calibri" w:cs="Calibri"/>
          <w:sz w:val="24"/>
          <w:szCs w:val="24"/>
        </w:rPr>
        <w:t xml:space="preserve">) </w:t>
      </w:r>
      <w:r>
        <w:rPr>
          <w:rFonts w:ascii="Calibri" w:eastAsia="Calibri" w:hAnsi="Calibri" w:cs="Calibri"/>
          <w:sz w:val="24"/>
          <w:szCs w:val="24"/>
        </w:rPr>
        <w:t>ans</w:t>
      </w:r>
      <w:r w:rsidR="00660C53" w:rsidRPr="00660C53">
        <w:rPr>
          <w:rFonts w:ascii="Calibri" w:eastAsia="Calibri" w:hAnsi="Calibri" w:cs="Calibri"/>
          <w:sz w:val="24"/>
          <w:szCs w:val="24"/>
        </w:rPr>
        <w:t>.</w:t>
      </w:r>
    </w:p>
    <w:p w14:paraId="2579D8ED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t xml:space="preserve">ARTICLE 5 : SIGNATURE DU TITULAIRE </w:t>
      </w:r>
    </w:p>
    <w:p w14:paraId="4E83CFDE" w14:textId="77777777" w:rsidR="00660C53" w:rsidRPr="00660C53" w:rsidRDefault="00660C53" w:rsidP="00660C53">
      <w:pPr>
        <w:spacing w:before="0" w:after="160" w:line="259" w:lineRule="auto"/>
        <w:jc w:val="left"/>
        <w:rPr>
          <w:rFonts w:ascii="Arial" w:eastAsia="Calibri" w:hAnsi="Arial" w:cs="Arial"/>
          <w:b/>
        </w:rPr>
      </w:pPr>
      <w:r w:rsidRPr="00660C53">
        <w:rPr>
          <w:rFonts w:ascii="Arial" w:eastAsia="Calibri" w:hAnsi="Arial" w:cs="Arial"/>
          <w:b/>
        </w:rPr>
        <w:t>Fait en un seul exemplaire original</w:t>
      </w:r>
    </w:p>
    <w:p w14:paraId="31CA5456" w14:textId="77777777" w:rsidR="00660C53" w:rsidRPr="00660C53" w:rsidRDefault="00660C53" w:rsidP="00660C53">
      <w:pPr>
        <w:spacing w:before="0" w:after="160" w:line="259" w:lineRule="auto"/>
        <w:jc w:val="left"/>
        <w:rPr>
          <w:rFonts w:ascii="Arial" w:eastAsia="Calibri" w:hAnsi="Arial" w:cs="Arial"/>
        </w:rPr>
      </w:pPr>
    </w:p>
    <w:tbl>
      <w:tblPr>
        <w:tblW w:w="1016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4"/>
        <w:gridCol w:w="2971"/>
        <w:gridCol w:w="2807"/>
      </w:tblGrid>
      <w:tr w:rsidR="00660C53" w:rsidRPr="00660C53" w14:paraId="68A5202B" w14:textId="77777777" w:rsidTr="00A82B5F">
        <w:trPr>
          <w:trHeight w:val="469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352B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pacing w:before="0"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60C53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  <w:t>Nom, prénom et qualité</w:t>
            </w:r>
          </w:p>
          <w:p w14:paraId="678E88DD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pacing w:before="0"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proofErr w:type="gramStart"/>
            <w:r w:rsidRPr="00660C53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  <w:t>du</w:t>
            </w:r>
            <w:proofErr w:type="gramEnd"/>
            <w:r w:rsidRPr="00660C53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signataire (*)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562BF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pacing w:before="0"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60C53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A18C5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pacing w:before="0"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60C53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  <w:t>Signature</w:t>
            </w:r>
          </w:p>
        </w:tc>
      </w:tr>
      <w:tr w:rsidR="00660C53" w:rsidRPr="00660C53" w14:paraId="6409B0C6" w14:textId="77777777" w:rsidTr="00A82B5F">
        <w:trPr>
          <w:trHeight w:val="1024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1353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1ABD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8985C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660C53" w:rsidRPr="00660C53" w14:paraId="673B432D" w14:textId="77777777" w:rsidTr="00A82B5F">
        <w:trPr>
          <w:trHeight w:val="1024"/>
        </w:trPr>
        <w:tc>
          <w:tcPr>
            <w:tcW w:w="438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9456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A379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38F2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660C53" w:rsidRPr="00660C53" w14:paraId="0AC83A32" w14:textId="77777777" w:rsidTr="00A82B5F">
        <w:trPr>
          <w:trHeight w:val="1024"/>
        </w:trPr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F614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4A37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0D781" w14:textId="77777777" w:rsidR="00660C53" w:rsidRPr="00660C53" w:rsidRDefault="00660C53" w:rsidP="00660C53">
            <w:pPr>
              <w:tabs>
                <w:tab w:val="left" w:pos="851"/>
              </w:tabs>
              <w:suppressAutoHyphens/>
              <w:autoSpaceDN w:val="0"/>
              <w:snapToGri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E6D4AD5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  <w:r w:rsidRPr="00660C53">
        <w:rPr>
          <w:rFonts w:ascii="Arial" w:eastAsia="Calibri" w:hAnsi="Arial" w:cs="Arial"/>
          <w:sz w:val="18"/>
          <w:szCs w:val="18"/>
        </w:rPr>
        <w:t>(*) Le signataire doit avoir le pouvoir d’engager la personne qu’il représente</w:t>
      </w:r>
    </w:p>
    <w:p w14:paraId="01DCAFD7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</w:p>
    <w:p w14:paraId="0A527226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</w:p>
    <w:p w14:paraId="17F1C146" w14:textId="77777777" w:rsidR="00660C53" w:rsidRPr="00660C53" w:rsidRDefault="00660C53" w:rsidP="00660C53">
      <w:pPr>
        <w:spacing w:before="0" w:after="0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</w:p>
    <w:p w14:paraId="30905E02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Times New Roman" w:hAnsi="Calibri" w:cs="Calibri"/>
          <w:color w:val="000000"/>
          <w:sz w:val="24"/>
          <w:szCs w:val="20"/>
          <w:lang w:eastAsia="fr-FR"/>
        </w:rPr>
      </w:pPr>
      <w:r>
        <w:rPr>
          <w:rFonts w:ascii="Calibri" w:eastAsia="Times New Roman" w:hAnsi="Calibri" w:cs="Calibri"/>
          <w:color w:val="000000"/>
          <w:sz w:val="24"/>
          <w:szCs w:val="20"/>
          <w:lang w:eastAsia="fr-FR"/>
        </w:rPr>
        <w:br w:type="page"/>
      </w:r>
    </w:p>
    <w:p w14:paraId="2D73372D" w14:textId="77777777" w:rsidR="00660C53" w:rsidRPr="00660C53" w:rsidRDefault="00660C53" w:rsidP="00660C53">
      <w:pPr>
        <w:keepNext/>
        <w:overflowPunct w:val="0"/>
        <w:autoSpaceDE w:val="0"/>
        <w:autoSpaceDN w:val="0"/>
        <w:adjustRightInd w:val="0"/>
        <w:spacing w:before="320" w:after="240"/>
        <w:jc w:val="left"/>
        <w:textAlignment w:val="baseline"/>
        <w:outlineLvl w:val="0"/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</w:pPr>
      <w:r w:rsidRPr="00660C53">
        <w:rPr>
          <w:rFonts w:ascii="Calibri" w:eastAsia="Times New Roman" w:hAnsi="Calibri" w:cs="Times New Roman"/>
          <w:b/>
          <w:color w:val="009999"/>
          <w:kern w:val="28"/>
          <w:sz w:val="28"/>
          <w:szCs w:val="20"/>
          <w:lang w:eastAsia="fr-FR"/>
        </w:rPr>
        <w:lastRenderedPageBreak/>
        <w:t>ARTICLE 7 : SIGNATURE DU POUVOIR ADJUDICATEUR</w:t>
      </w:r>
    </w:p>
    <w:p w14:paraId="38187D45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bCs/>
          <w:sz w:val="24"/>
          <w:szCs w:val="24"/>
        </w:rPr>
      </w:pPr>
      <w:r w:rsidRPr="00660C53">
        <w:rPr>
          <w:rFonts w:ascii="Calibri" w:eastAsia="Calibri" w:hAnsi="Calibri" w:cs="Calibri"/>
          <w:bCs/>
          <w:sz w:val="24"/>
          <w:szCs w:val="24"/>
        </w:rPr>
        <w:t>Le présent acte d’engagement est accepté avec son BPU fourni par le titulaire du marché.</w:t>
      </w:r>
    </w:p>
    <w:p w14:paraId="1E8A9FF1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sz w:val="24"/>
          <w:szCs w:val="24"/>
        </w:rPr>
      </w:pPr>
      <w:r w:rsidRPr="00660C53">
        <w:rPr>
          <w:rFonts w:ascii="Calibri" w:eastAsia="Calibri" w:hAnsi="Calibri" w:cs="Calibri"/>
          <w:sz w:val="24"/>
          <w:szCs w:val="24"/>
        </w:rPr>
        <w:t>Pièce annexe à l’acte d’engagement</w:t>
      </w:r>
    </w:p>
    <w:p w14:paraId="47269081" w14:textId="77777777" w:rsidR="00660C53" w:rsidRPr="00660C53" w:rsidRDefault="00660C53" w:rsidP="00660C53">
      <w:pPr>
        <w:spacing w:before="0" w:after="160" w:line="259" w:lineRule="auto"/>
        <w:jc w:val="left"/>
        <w:rPr>
          <w:rFonts w:ascii="Calibri" w:eastAsia="Calibri" w:hAnsi="Calibri" w:cs="Calibri"/>
          <w:bCs/>
          <w:sz w:val="24"/>
          <w:szCs w:val="24"/>
        </w:rPr>
      </w:pPr>
      <w:r w:rsidRPr="00660C53">
        <w:rPr>
          <w:rFonts w:ascii="Calibri" w:eastAsia="Calibri" w:hAnsi="Calibri" w:cs="Calibri"/>
          <w:bCs/>
          <w:sz w:val="24"/>
          <w:szCs w:val="24"/>
        </w:rPr>
        <w:sym w:font="Wingdings" w:char="F06F"/>
      </w:r>
      <w:r w:rsidRPr="00660C53">
        <w:rPr>
          <w:rFonts w:ascii="Calibri" w:eastAsia="Calibri" w:hAnsi="Calibri" w:cs="Calibri"/>
          <w:bCs/>
          <w:sz w:val="24"/>
          <w:szCs w:val="24"/>
        </w:rPr>
        <w:t xml:space="preserve"> BPU COMPLETEE</w:t>
      </w:r>
    </w:p>
    <w:p w14:paraId="2D82884B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</w:pPr>
    </w:p>
    <w:p w14:paraId="03B38083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</w:pPr>
    </w:p>
    <w:p w14:paraId="1855DE36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</w:pPr>
      <w:r w:rsidRPr="00660C53"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  <w:t>Pour INRAE :</w:t>
      </w:r>
    </w:p>
    <w:p w14:paraId="313A6F12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/>
          <w:bCs/>
          <w:caps/>
          <w:noProof/>
          <w:sz w:val="24"/>
          <w:szCs w:val="24"/>
          <w:lang w:eastAsia="fr-FR"/>
        </w:rPr>
      </w:pPr>
    </w:p>
    <w:p w14:paraId="29C3DAE2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</w:pPr>
      <w:r w:rsidRPr="00660C53">
        <w:rPr>
          <w:rFonts w:ascii="Calibri" w:eastAsia="Times New Roman" w:hAnsi="Calibri" w:cs="Calibri"/>
          <w:bCs/>
          <w:caps/>
          <w:noProof/>
          <w:sz w:val="24"/>
          <w:szCs w:val="24"/>
          <w:lang w:eastAsia="fr-FR"/>
        </w:rPr>
        <w:t xml:space="preserve">A paris, le </w:t>
      </w:r>
    </w:p>
    <w:p w14:paraId="59B0E5AB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7267BB97" w14:textId="21216772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  <w:r w:rsidRPr="00660C53">
        <w:rPr>
          <w:rFonts w:ascii="Calibri" w:eastAsia="Times New Roman" w:hAnsi="Calibri" w:cs="Calibri"/>
          <w:bCs/>
          <w:caps/>
          <w:noProof/>
          <w:lang w:eastAsia="fr-FR"/>
        </w:rPr>
        <w:t>Le Représentant du pouvoir adjudicat</w:t>
      </w:r>
      <w:r w:rsidR="00673B6B">
        <w:rPr>
          <w:rFonts w:ascii="Calibri" w:eastAsia="Times New Roman" w:hAnsi="Calibri" w:cs="Calibri"/>
          <w:bCs/>
          <w:caps/>
          <w:noProof/>
          <w:lang w:eastAsia="fr-FR"/>
        </w:rPr>
        <w:t>EUR</w:t>
      </w:r>
    </w:p>
    <w:p w14:paraId="10949455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2F0B39C0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5CB34F6B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65FA9F73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5AC3E7FA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28A73C8F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32CB1284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33922041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07EC3056" w14:textId="77777777" w:rsidR="00660C53" w:rsidRPr="00660C53" w:rsidRDefault="00660C53" w:rsidP="00660C5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alibri" w:eastAsia="Times New Roman" w:hAnsi="Calibri" w:cs="Calibri"/>
          <w:bCs/>
          <w:caps/>
          <w:noProof/>
          <w:lang w:eastAsia="fr-FR"/>
        </w:rPr>
      </w:pPr>
    </w:p>
    <w:p w14:paraId="0B071B1A" w14:textId="77777777" w:rsidR="007F13D9" w:rsidRDefault="007F13D9"/>
    <w:sectPr w:rsidR="007F13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7CB4" w14:textId="77777777" w:rsidR="00631706" w:rsidRDefault="00631706" w:rsidP="00775DF5">
      <w:pPr>
        <w:spacing w:before="0" w:after="0"/>
      </w:pPr>
      <w:r>
        <w:separator/>
      </w:r>
    </w:p>
  </w:endnote>
  <w:endnote w:type="continuationSeparator" w:id="0">
    <w:p w14:paraId="31D1D081" w14:textId="77777777" w:rsidR="00631706" w:rsidRDefault="00631706" w:rsidP="00775D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Next LT Pro Cn">
    <w:altName w:val="Arial Narrow"/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1641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741057" w14:textId="77777777" w:rsidR="00775DF5" w:rsidRDefault="00775DF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6CF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6CF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A3AD73" w14:textId="77777777" w:rsidR="00775DF5" w:rsidRDefault="00775DF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E34F6" w14:textId="77777777" w:rsidR="00631706" w:rsidRDefault="00631706" w:rsidP="00775DF5">
      <w:pPr>
        <w:spacing w:before="0" w:after="0"/>
      </w:pPr>
      <w:r>
        <w:separator/>
      </w:r>
    </w:p>
  </w:footnote>
  <w:footnote w:type="continuationSeparator" w:id="0">
    <w:p w14:paraId="3820B2A1" w14:textId="77777777" w:rsidR="00631706" w:rsidRDefault="00631706" w:rsidP="00775DF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7D87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FB64035"/>
    <w:multiLevelType w:val="hybridMultilevel"/>
    <w:tmpl w:val="A12A4332"/>
    <w:lvl w:ilvl="0" w:tplc="92DEE62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284227">
    <w:abstractNumId w:val="0"/>
  </w:num>
  <w:num w:numId="2" w16cid:durableId="1992977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C53"/>
    <w:rsid w:val="00032DE7"/>
    <w:rsid w:val="0005558A"/>
    <w:rsid w:val="00101C83"/>
    <w:rsid w:val="001C401B"/>
    <w:rsid w:val="001C5E7B"/>
    <w:rsid w:val="002B759F"/>
    <w:rsid w:val="00307DAA"/>
    <w:rsid w:val="00365A8A"/>
    <w:rsid w:val="003C0084"/>
    <w:rsid w:val="003E04C1"/>
    <w:rsid w:val="00473D8D"/>
    <w:rsid w:val="004A6C6A"/>
    <w:rsid w:val="00631706"/>
    <w:rsid w:val="00660C53"/>
    <w:rsid w:val="00673B6B"/>
    <w:rsid w:val="00775DF5"/>
    <w:rsid w:val="00793889"/>
    <w:rsid w:val="007F13D9"/>
    <w:rsid w:val="00841C20"/>
    <w:rsid w:val="008B5C4A"/>
    <w:rsid w:val="009422EC"/>
    <w:rsid w:val="00965687"/>
    <w:rsid w:val="00A70573"/>
    <w:rsid w:val="00B052C0"/>
    <w:rsid w:val="00B42F88"/>
    <w:rsid w:val="00B57705"/>
    <w:rsid w:val="00E12DDE"/>
    <w:rsid w:val="00E30D69"/>
    <w:rsid w:val="00E54A33"/>
    <w:rsid w:val="00F7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5F3F"/>
  <w15:chartTrackingRefBased/>
  <w15:docId w15:val="{2BEEB775-DAA1-4512-8E69-7A9422E7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C53"/>
    <w:pPr>
      <w:spacing w:before="120" w:after="120" w:line="240" w:lineRule="auto"/>
      <w:jc w:val="both"/>
    </w:pPr>
    <w:rPr>
      <w:rFonts w:ascii="AvenirNext LT Pro Cn" w:hAnsi="AvenirNext LT Pro 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75DF5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775DF5"/>
    <w:rPr>
      <w:rFonts w:ascii="AvenirNext LT Pro Cn" w:hAnsi="AvenirNext LT Pro Cn"/>
    </w:rPr>
  </w:style>
  <w:style w:type="paragraph" w:styleId="Pieddepage">
    <w:name w:val="footer"/>
    <w:basedOn w:val="Normal"/>
    <w:link w:val="PieddepageCar"/>
    <w:uiPriority w:val="99"/>
    <w:unhideWhenUsed/>
    <w:rsid w:val="00775DF5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75DF5"/>
    <w:rPr>
      <w:rFonts w:ascii="AvenirNext LT Pro Cn" w:hAnsi="AvenirNext LT Pro Cn"/>
    </w:rPr>
  </w:style>
  <w:style w:type="paragraph" w:styleId="Rvision">
    <w:name w:val="Revision"/>
    <w:hidden/>
    <w:uiPriority w:val="99"/>
    <w:semiHidden/>
    <w:rsid w:val="00793889"/>
    <w:pPr>
      <w:spacing w:after="0" w:line="240" w:lineRule="auto"/>
    </w:pPr>
    <w:rPr>
      <w:rFonts w:ascii="AvenirNext LT Pro Cn" w:hAnsi="AvenirNext LT Pro 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548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Dobie</dc:creator>
  <cp:keywords/>
  <dc:description/>
  <cp:lastModifiedBy>Christine Espinoza</cp:lastModifiedBy>
  <cp:revision>4</cp:revision>
  <cp:lastPrinted>2026-03-18T07:48:00Z</cp:lastPrinted>
  <dcterms:created xsi:type="dcterms:W3CDTF">2026-03-23T09:53:00Z</dcterms:created>
  <dcterms:modified xsi:type="dcterms:W3CDTF">2026-03-23T10:52:00Z</dcterms:modified>
</cp:coreProperties>
</file>